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4613" w14:textId="6275B776" w:rsidR="00984377" w:rsidRPr="001B1432" w:rsidRDefault="001B143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1432">
        <w:rPr>
          <w:rFonts w:ascii="Arial" w:hAnsi="Arial" w:cs="Arial"/>
          <w:b/>
          <w:bCs/>
          <w:sz w:val="24"/>
          <w:szCs w:val="24"/>
          <w:u w:val="single"/>
        </w:rPr>
        <w:t>TENDER QUESTIONS</w:t>
      </w:r>
    </w:p>
    <w:p w14:paraId="6151EF5F" w14:textId="77777777" w:rsidR="001B1432" w:rsidRPr="009758D1" w:rsidRDefault="001B14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3B3F" w:rsidRPr="009758D1" w14:paraId="0976BCDA" w14:textId="77777777" w:rsidTr="000C3B3F">
        <w:tc>
          <w:tcPr>
            <w:tcW w:w="9350" w:type="dxa"/>
          </w:tcPr>
          <w:p w14:paraId="02978284" w14:textId="77777777" w:rsidR="000C3B3F" w:rsidRPr="009758D1" w:rsidRDefault="000C3B3F" w:rsidP="00816285">
            <w:pPr>
              <w:spacing w:line="360" w:lineRule="auto"/>
              <w:rPr>
                <w:rFonts w:ascii="Arial" w:hAnsi="Arial" w:cs="Arial"/>
              </w:rPr>
            </w:pPr>
            <w:r w:rsidRPr="009758D1">
              <w:rPr>
                <w:rFonts w:ascii="Arial" w:hAnsi="Arial" w:cs="Arial"/>
                <w:b/>
                <w:bCs/>
              </w:rPr>
              <w:t>QUESTION 1</w:t>
            </w:r>
            <w:r w:rsidRPr="009758D1">
              <w:rPr>
                <w:rFonts w:ascii="Arial" w:hAnsi="Arial" w:cs="Arial"/>
              </w:rPr>
              <w:t xml:space="preserve">: What specific information must be included in a valid invoice for it to be accepted by Soul City? </w:t>
            </w:r>
          </w:p>
        </w:tc>
      </w:tr>
      <w:tr w:rsidR="000C3B3F" w:rsidRPr="009758D1" w14:paraId="1048406A" w14:textId="77777777" w:rsidTr="000C3B3F">
        <w:tc>
          <w:tcPr>
            <w:tcW w:w="9350" w:type="dxa"/>
          </w:tcPr>
          <w:p w14:paraId="2B37A1D5" w14:textId="77777777" w:rsidR="000C3B3F" w:rsidRPr="009758D1" w:rsidRDefault="000C3B3F" w:rsidP="00816285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b/>
                <w:bCs/>
                <w:color w:val="FF0000"/>
              </w:rPr>
              <w:t>ANSWER</w:t>
            </w:r>
            <w:r w:rsidRPr="009758D1">
              <w:rPr>
                <w:rFonts w:ascii="Arial" w:hAnsi="Arial" w:cs="Arial"/>
                <w:color w:val="FF0000"/>
              </w:rPr>
              <w:t xml:space="preserve">: Please visit </w:t>
            </w:r>
            <w:hyperlink r:id="rId7" w:history="1">
              <w:r w:rsidRPr="009758D1">
                <w:rPr>
                  <w:rStyle w:val="Hyperlink"/>
                  <w:rFonts w:ascii="Arial" w:hAnsi="Arial" w:cs="Arial"/>
                  <w:color w:val="FF0000"/>
                </w:rPr>
                <w:t>https://www.sars.gov.za/businesses-and-employers/government/tax-invoices/</w:t>
              </w:r>
            </w:hyperlink>
            <w:r w:rsidRPr="009758D1">
              <w:rPr>
                <w:rFonts w:ascii="Arial" w:hAnsi="Arial" w:cs="Arial"/>
                <w:color w:val="FF0000"/>
              </w:rPr>
              <w:t xml:space="preserve"> for invoicing requirements.</w:t>
            </w:r>
          </w:p>
        </w:tc>
      </w:tr>
    </w:tbl>
    <w:p w14:paraId="02A3F1BD" w14:textId="77777777" w:rsidR="004B65A6" w:rsidRPr="009758D1" w:rsidRDefault="004B65A6" w:rsidP="009F697E">
      <w:pPr>
        <w:spacing w:after="0" w:line="36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65A6" w:rsidRPr="009758D1" w14:paraId="57532827" w14:textId="77777777" w:rsidTr="004B65A6">
        <w:tc>
          <w:tcPr>
            <w:tcW w:w="9350" w:type="dxa"/>
          </w:tcPr>
          <w:p w14:paraId="70DC87D0" w14:textId="77777777" w:rsidR="004B65A6" w:rsidRPr="009758D1" w:rsidRDefault="004B65A6" w:rsidP="000C3D18">
            <w:pPr>
              <w:spacing w:line="360" w:lineRule="auto"/>
              <w:rPr>
                <w:rFonts w:ascii="Arial" w:hAnsi="Arial" w:cs="Arial"/>
              </w:rPr>
            </w:pPr>
            <w:r w:rsidRPr="009758D1">
              <w:rPr>
                <w:rFonts w:ascii="Arial" w:hAnsi="Arial" w:cs="Arial"/>
                <w:b/>
                <w:bCs/>
              </w:rPr>
              <w:t>QUESTION 2</w:t>
            </w:r>
            <w:r w:rsidRPr="009758D1">
              <w:rPr>
                <w:rFonts w:ascii="Arial" w:hAnsi="Arial" w:cs="Arial"/>
              </w:rPr>
              <w:t>: How is intellectual property developed by the service provider before the agreement treated?</w:t>
            </w:r>
          </w:p>
        </w:tc>
      </w:tr>
      <w:tr w:rsidR="004B65A6" w:rsidRPr="009758D1" w14:paraId="06329817" w14:textId="77777777" w:rsidTr="004B65A6">
        <w:tc>
          <w:tcPr>
            <w:tcW w:w="9350" w:type="dxa"/>
          </w:tcPr>
          <w:p w14:paraId="2C384818" w14:textId="77777777" w:rsidR="004B65A6" w:rsidRPr="009758D1" w:rsidRDefault="004B65A6" w:rsidP="000C3D18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b/>
                <w:bCs/>
                <w:color w:val="FF0000"/>
              </w:rPr>
              <w:t>ANSWER</w:t>
            </w:r>
            <w:r w:rsidRPr="009758D1">
              <w:rPr>
                <w:rFonts w:ascii="Arial" w:hAnsi="Arial" w:cs="Arial"/>
                <w:color w:val="FF0000"/>
              </w:rPr>
              <w:t xml:space="preserve">: </w:t>
            </w:r>
            <w:r w:rsidRPr="009758D1">
              <w:rPr>
                <w:rFonts w:ascii="Arial" w:hAnsi="Arial" w:cs="Arial"/>
                <w:color w:val="FF0000"/>
              </w:rPr>
              <w:t>All intellectual property belongs to the service provider during the selection phase, until such a time one is appointed. IP developed/used during the contractually agreed period belongs to SCI.</w:t>
            </w:r>
          </w:p>
        </w:tc>
      </w:tr>
    </w:tbl>
    <w:p w14:paraId="0CB38142" w14:textId="77777777" w:rsidR="004B65A6" w:rsidRPr="009758D1" w:rsidRDefault="004B65A6" w:rsidP="009F697E">
      <w:pPr>
        <w:spacing w:after="0" w:line="36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65A6" w:rsidRPr="009758D1" w14:paraId="367D2AD6" w14:textId="77777777" w:rsidTr="004B65A6">
        <w:tc>
          <w:tcPr>
            <w:tcW w:w="9350" w:type="dxa"/>
          </w:tcPr>
          <w:p w14:paraId="4F34C52D" w14:textId="77777777" w:rsidR="004B65A6" w:rsidRPr="009758D1" w:rsidRDefault="004B65A6" w:rsidP="00390BC5">
            <w:pPr>
              <w:spacing w:line="360" w:lineRule="auto"/>
              <w:rPr>
                <w:rFonts w:ascii="Arial" w:hAnsi="Arial" w:cs="Arial"/>
              </w:rPr>
            </w:pPr>
            <w:r w:rsidRPr="009758D1">
              <w:rPr>
                <w:rFonts w:ascii="Arial" w:hAnsi="Arial" w:cs="Arial"/>
                <w:b/>
                <w:bCs/>
              </w:rPr>
              <w:t>QUESTION 3</w:t>
            </w:r>
            <w:r w:rsidRPr="009758D1">
              <w:rPr>
                <w:rFonts w:ascii="Arial" w:hAnsi="Arial" w:cs="Arial"/>
              </w:rPr>
              <w:t>: What specific principles of good corporate governance are expected from both parties?</w:t>
            </w:r>
          </w:p>
        </w:tc>
      </w:tr>
      <w:tr w:rsidR="004B65A6" w:rsidRPr="009758D1" w14:paraId="2A5F6D28" w14:textId="77777777" w:rsidTr="004B65A6">
        <w:tc>
          <w:tcPr>
            <w:tcW w:w="9350" w:type="dxa"/>
          </w:tcPr>
          <w:p w14:paraId="6929FC76" w14:textId="77777777" w:rsidR="004B65A6" w:rsidRPr="009758D1" w:rsidRDefault="004B65A6" w:rsidP="00390BC5">
            <w:p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b/>
                <w:bCs/>
                <w:color w:val="FF0000"/>
              </w:rPr>
              <w:t>ANSWER</w:t>
            </w:r>
            <w:r w:rsidRPr="009758D1">
              <w:rPr>
                <w:rFonts w:ascii="Arial" w:hAnsi="Arial" w:cs="Arial"/>
                <w:color w:val="FF0000"/>
              </w:rPr>
              <w:t>: We expect all suppliers engaging with SCI to be to be committed to our mission, vision &amp; strategic objectives. More specifically these include:</w:t>
            </w:r>
          </w:p>
          <w:p w14:paraId="29E96306" w14:textId="77777777" w:rsidR="00C45D06" w:rsidRPr="009758D1" w:rsidRDefault="00C45D06" w:rsidP="00C4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>Accountability: Both parties should be accountable for their actions and decisions to stakeholders.</w:t>
            </w:r>
          </w:p>
          <w:p w14:paraId="456E9C09" w14:textId="77777777" w:rsidR="00C45D06" w:rsidRPr="009758D1" w:rsidRDefault="00C45D06" w:rsidP="00C4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>Transparency: There should be clear, accurate, and timely disclosure of all material matters.</w:t>
            </w:r>
          </w:p>
          <w:p w14:paraId="750FBAD9" w14:textId="77777777" w:rsidR="00C45D06" w:rsidRPr="009758D1" w:rsidRDefault="00C45D06" w:rsidP="00C4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>Fairness: Both parties should treat all stakeholders fairly and equitably.</w:t>
            </w:r>
          </w:p>
          <w:p w14:paraId="53058C7E" w14:textId="77777777" w:rsidR="00C45D06" w:rsidRPr="009758D1" w:rsidRDefault="00C45D06" w:rsidP="00C4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>Responsibility: Both parties should act responsibly and ethically, ensuring that their actions align with the long-term interests Soul City and its stakeholders.</w:t>
            </w:r>
          </w:p>
          <w:p w14:paraId="201641A1" w14:textId="77777777" w:rsidR="00C45D06" w:rsidRPr="009758D1" w:rsidRDefault="00C45D06" w:rsidP="00C4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>Compliance: Both parties should comply with relevant laws, regulations, and standards, and adhere to the company's internal policies and procedures.</w:t>
            </w:r>
          </w:p>
          <w:p w14:paraId="7AE12543" w14:textId="10E0898B" w:rsidR="00C45D06" w:rsidRPr="009758D1" w:rsidRDefault="00C45D06" w:rsidP="00C4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>Sustainability: There should be a commitment to sustainable development, balancing economic, environmental, and social considerations in decision-making.</w:t>
            </w:r>
          </w:p>
        </w:tc>
      </w:tr>
    </w:tbl>
    <w:p w14:paraId="675B1A96" w14:textId="77777777" w:rsidR="00531501" w:rsidRPr="009758D1" w:rsidRDefault="0053150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3831" w:rsidRPr="009758D1" w14:paraId="3D46E4AE" w14:textId="77777777" w:rsidTr="001C6421">
        <w:tc>
          <w:tcPr>
            <w:tcW w:w="9350" w:type="dxa"/>
          </w:tcPr>
          <w:p w14:paraId="3B00BF75" w14:textId="77777777" w:rsidR="00933831" w:rsidRPr="009758D1" w:rsidRDefault="00933831" w:rsidP="00475B54">
            <w:pPr>
              <w:rPr>
                <w:rFonts w:ascii="Arial" w:hAnsi="Arial" w:cs="Arial"/>
              </w:rPr>
            </w:pPr>
            <w:r w:rsidRPr="009758D1">
              <w:rPr>
                <w:rFonts w:ascii="Arial" w:hAnsi="Arial" w:cs="Arial"/>
                <w:b/>
                <w:bCs/>
              </w:rPr>
              <w:t>QUESTION 4</w:t>
            </w:r>
            <w:r w:rsidRPr="009758D1">
              <w:rPr>
                <w:rFonts w:ascii="Arial" w:hAnsi="Arial" w:cs="Arial"/>
              </w:rPr>
              <w:t>: In the briefing session last week</w:t>
            </w:r>
          </w:p>
          <w:p w14:paraId="1ED48CFC" w14:textId="70926384" w:rsidR="00933831" w:rsidRPr="009758D1" w:rsidRDefault="00933831" w:rsidP="00475B54">
            <w:pPr>
              <w:rPr>
                <w:rFonts w:ascii="Arial" w:hAnsi="Arial" w:cs="Arial"/>
              </w:rPr>
            </w:pPr>
            <w:r w:rsidRPr="009758D1">
              <w:rPr>
                <w:rFonts w:ascii="Arial" w:hAnsi="Arial" w:cs="Arial"/>
              </w:rPr>
              <w:t xml:space="preserve">it was mentioned that we will be required to coordinate media buying when client requires it. My question </w:t>
            </w:r>
            <w:proofErr w:type="gramStart"/>
            <w:r w:rsidRPr="009758D1">
              <w:rPr>
                <w:rFonts w:ascii="Arial" w:hAnsi="Arial" w:cs="Arial"/>
              </w:rPr>
              <w:t>is</w:t>
            </w:r>
            <w:proofErr w:type="gramEnd"/>
          </w:p>
          <w:p w14:paraId="3E9034D0" w14:textId="2BCE27AB" w:rsidR="00933831" w:rsidRPr="009758D1" w:rsidRDefault="00933831" w:rsidP="00475B54">
            <w:pPr>
              <w:rPr>
                <w:rFonts w:ascii="Arial" w:hAnsi="Arial" w:cs="Arial"/>
              </w:rPr>
            </w:pPr>
            <w:r w:rsidRPr="009758D1">
              <w:rPr>
                <w:rFonts w:ascii="Arial" w:hAnsi="Arial" w:cs="Arial"/>
              </w:rPr>
              <w:t>can we factor in coordination of media buying in our pricing?</w:t>
            </w:r>
          </w:p>
        </w:tc>
      </w:tr>
      <w:tr w:rsidR="00933831" w:rsidRPr="009758D1" w14:paraId="15EC4C8B" w14:textId="77777777" w:rsidTr="00DE46E8">
        <w:tc>
          <w:tcPr>
            <w:tcW w:w="9350" w:type="dxa"/>
          </w:tcPr>
          <w:p w14:paraId="4402F66D" w14:textId="77777777" w:rsidR="00933831" w:rsidRPr="009758D1" w:rsidRDefault="00933831" w:rsidP="00475B54">
            <w:p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b/>
                <w:bCs/>
                <w:color w:val="FF0000"/>
              </w:rPr>
              <w:t>ANSWER</w:t>
            </w:r>
            <w:r w:rsidRPr="009758D1">
              <w:rPr>
                <w:rFonts w:ascii="Arial" w:hAnsi="Arial" w:cs="Arial"/>
                <w:color w:val="FF0000"/>
              </w:rPr>
              <w:t xml:space="preserve">: </w:t>
            </w:r>
            <w:r w:rsidRPr="009758D1">
              <w:rPr>
                <w:rFonts w:ascii="Arial" w:hAnsi="Arial" w:cs="Arial"/>
                <w:color w:val="FF0000"/>
              </w:rPr>
              <w:t>Yes</w:t>
            </w:r>
          </w:p>
          <w:p w14:paraId="530585D6" w14:textId="3C23C9D6" w:rsidR="00933831" w:rsidRPr="009758D1" w:rsidRDefault="00933831" w:rsidP="00475B54">
            <w:p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>please factor in media buying costs</w:t>
            </w:r>
          </w:p>
        </w:tc>
      </w:tr>
    </w:tbl>
    <w:p w14:paraId="2FA84A20" w14:textId="77777777" w:rsidR="00933831" w:rsidRPr="009758D1" w:rsidRDefault="00933831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3831" w:rsidRPr="009758D1" w14:paraId="29BCFC3F" w14:textId="77777777" w:rsidTr="00933831">
        <w:tc>
          <w:tcPr>
            <w:tcW w:w="9350" w:type="dxa"/>
          </w:tcPr>
          <w:p w14:paraId="42F0C4DC" w14:textId="77777777" w:rsidR="00933831" w:rsidRPr="009758D1" w:rsidRDefault="00933831" w:rsidP="00B149FC">
            <w:pPr>
              <w:rPr>
                <w:rFonts w:ascii="Arial" w:hAnsi="Arial" w:cs="Arial"/>
              </w:rPr>
            </w:pPr>
            <w:r w:rsidRPr="009758D1">
              <w:rPr>
                <w:rFonts w:ascii="Arial" w:hAnsi="Arial" w:cs="Arial"/>
                <w:b/>
                <w:bCs/>
              </w:rPr>
              <w:t xml:space="preserve">QUESTION 5: </w:t>
            </w:r>
            <w:r w:rsidRPr="009758D1">
              <w:rPr>
                <w:rFonts w:ascii="Arial" w:hAnsi="Arial" w:cs="Arial"/>
              </w:rPr>
              <w:t>Are you able to share your strategic plan referenced in the brief?</w:t>
            </w:r>
          </w:p>
        </w:tc>
      </w:tr>
      <w:tr w:rsidR="00933831" w:rsidRPr="009758D1" w14:paraId="0F0D81DE" w14:textId="77777777" w:rsidTr="00933831">
        <w:tc>
          <w:tcPr>
            <w:tcW w:w="9350" w:type="dxa"/>
          </w:tcPr>
          <w:p w14:paraId="5225CBEF" w14:textId="77777777" w:rsidR="00933831" w:rsidRPr="009758D1" w:rsidRDefault="00933831" w:rsidP="00B149FC">
            <w:pPr>
              <w:rPr>
                <w:rFonts w:ascii="Arial" w:hAnsi="Arial" w:cs="Arial"/>
              </w:rPr>
            </w:pPr>
            <w:r w:rsidRPr="009758D1">
              <w:rPr>
                <w:rFonts w:ascii="Arial" w:hAnsi="Arial" w:cs="Arial"/>
                <w:b/>
                <w:bCs/>
                <w:color w:val="FF0000"/>
              </w:rPr>
              <w:t>ANSWER</w:t>
            </w:r>
            <w:r w:rsidRPr="009758D1">
              <w:rPr>
                <w:rFonts w:ascii="Arial" w:hAnsi="Arial" w:cs="Arial"/>
                <w:color w:val="FF0000"/>
              </w:rPr>
              <w:t xml:space="preserve">: </w:t>
            </w:r>
            <w:r w:rsidRPr="009758D1">
              <w:rPr>
                <w:rFonts w:ascii="Arial" w:hAnsi="Arial" w:cs="Arial"/>
                <w:color w:val="FF0000"/>
              </w:rPr>
              <w:t>We are not comfortable to share the strategic plan at this stage of the tender process.</w:t>
            </w:r>
          </w:p>
        </w:tc>
      </w:tr>
      <w:tr w:rsidR="00933831" w:rsidRPr="009758D1" w14:paraId="67053309" w14:textId="77777777" w:rsidTr="00933831">
        <w:tc>
          <w:tcPr>
            <w:tcW w:w="9350" w:type="dxa"/>
          </w:tcPr>
          <w:p w14:paraId="77DFFD4C" w14:textId="77777777" w:rsidR="00933831" w:rsidRPr="009758D1" w:rsidRDefault="00933831" w:rsidP="0064167D">
            <w:pPr>
              <w:rPr>
                <w:rFonts w:ascii="Arial" w:hAnsi="Arial" w:cs="Arial"/>
              </w:rPr>
            </w:pPr>
            <w:r w:rsidRPr="009758D1">
              <w:rPr>
                <w:rFonts w:ascii="Arial" w:hAnsi="Arial" w:cs="Arial"/>
                <w:b/>
                <w:bCs/>
              </w:rPr>
              <w:t>QUESTION 6</w:t>
            </w:r>
            <w:r w:rsidRPr="009758D1">
              <w:rPr>
                <w:rFonts w:ascii="Arial" w:hAnsi="Arial" w:cs="Arial"/>
              </w:rPr>
              <w:t>: The SOW does not speak to events yet the KPIs speak to event reports - please confirm what event support is needed?</w:t>
            </w:r>
          </w:p>
        </w:tc>
      </w:tr>
      <w:tr w:rsidR="00933831" w:rsidRPr="009758D1" w14:paraId="534801AB" w14:textId="77777777" w:rsidTr="00933831">
        <w:tc>
          <w:tcPr>
            <w:tcW w:w="9350" w:type="dxa"/>
          </w:tcPr>
          <w:p w14:paraId="4D83C5CC" w14:textId="77777777" w:rsidR="00933831" w:rsidRPr="009758D1" w:rsidRDefault="00933831" w:rsidP="0064167D">
            <w:p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b/>
                <w:bCs/>
                <w:color w:val="FF0000"/>
              </w:rPr>
              <w:t>ANSWER</w:t>
            </w:r>
            <w:r w:rsidRPr="009758D1">
              <w:rPr>
                <w:rFonts w:ascii="Arial" w:hAnsi="Arial" w:cs="Arial"/>
                <w:color w:val="FF0000"/>
              </w:rPr>
              <w:t xml:space="preserve">: </w:t>
            </w:r>
            <w:r w:rsidRPr="009758D1">
              <w:rPr>
                <w:rFonts w:ascii="Arial" w:hAnsi="Arial" w:cs="Arial"/>
                <w:color w:val="FF0000"/>
              </w:rPr>
              <w:t xml:space="preserve">Events will be co-managed with internal Soul City </w:t>
            </w:r>
            <w:r w:rsidRPr="009758D1">
              <w:rPr>
                <w:rFonts w:ascii="Arial" w:hAnsi="Arial" w:cs="Arial"/>
                <w:color w:val="FF0000"/>
              </w:rPr>
              <w:t>staff,</w:t>
            </w:r>
            <w:r w:rsidRPr="009758D1">
              <w:rPr>
                <w:rFonts w:ascii="Arial" w:hAnsi="Arial" w:cs="Arial"/>
                <w:color w:val="FF0000"/>
              </w:rPr>
              <w:t xml:space="preserve"> but some support would be required from the service provider, including:</w:t>
            </w:r>
          </w:p>
        </w:tc>
      </w:tr>
      <w:tr w:rsidR="00CB1EA6" w:rsidRPr="009758D1" w14:paraId="7ABA9DC6" w14:textId="77777777" w:rsidTr="00D956D9">
        <w:trPr>
          <w:trHeight w:val="4757"/>
        </w:trPr>
        <w:tc>
          <w:tcPr>
            <w:tcW w:w="9350" w:type="dxa"/>
          </w:tcPr>
          <w:p w14:paraId="111B5F0E" w14:textId="77777777" w:rsidR="00CB1EA6" w:rsidRPr="009758D1" w:rsidRDefault="00CB1EA6" w:rsidP="0064167D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9758D1">
              <w:rPr>
                <w:rFonts w:ascii="Arial" w:hAnsi="Arial" w:cs="Arial"/>
                <w:b/>
                <w:bCs/>
                <w:color w:val="FF0000"/>
              </w:rPr>
              <w:t>Promotion and Publicity:</w:t>
            </w:r>
          </w:p>
          <w:p w14:paraId="621A53C2" w14:textId="77777777" w:rsidR="00CB1EA6" w:rsidRPr="009758D1" w:rsidRDefault="00CB1EA6" w:rsidP="006416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>Media Relations: Develop and distribute press releases, media advisories, and pitch stories to relevant media outlets to generate pre-event coverage.</w:t>
            </w:r>
          </w:p>
          <w:p w14:paraId="270C11BE" w14:textId="77777777" w:rsidR="00CB1EA6" w:rsidRPr="009758D1" w:rsidRDefault="00CB1EA6" w:rsidP="006416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>Social Media Campaigns: Create social media campaigns to promote the event, engaging with followers and using relevant hashtags to increase visibility.</w:t>
            </w:r>
          </w:p>
          <w:p w14:paraId="15117ED1" w14:textId="77777777" w:rsidR="00CB1EA6" w:rsidRPr="009758D1" w:rsidRDefault="00CB1EA6" w:rsidP="006416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>Advertising: Design and place advertisements in appropriate channels (online, print, radio, etc.) to reach the target audience.</w:t>
            </w:r>
          </w:p>
          <w:p w14:paraId="5B3AD4C4" w14:textId="77777777" w:rsidR="00CB1EA6" w:rsidRPr="009758D1" w:rsidRDefault="00CB1EA6" w:rsidP="0064167D">
            <w:p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b/>
                <w:bCs/>
                <w:color w:val="FF0000"/>
              </w:rPr>
              <w:t>Content Creation:</w:t>
            </w:r>
          </w:p>
          <w:p w14:paraId="7B014FEC" w14:textId="77777777" w:rsidR="00CB1EA6" w:rsidRPr="009758D1" w:rsidRDefault="00CB1EA6" w:rsidP="006416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>Marketing Materials: Design event brochures, flyers, banners, and other promotional materials.</w:t>
            </w:r>
          </w:p>
          <w:p w14:paraId="7C640013" w14:textId="77777777" w:rsidR="00CB1EA6" w:rsidRPr="009758D1" w:rsidRDefault="00CB1EA6" w:rsidP="006416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>Multimedia Content: Produce videos, and other multimedia content to enhance the event experience and provide post-event highlights.</w:t>
            </w:r>
          </w:p>
          <w:p w14:paraId="2363D61C" w14:textId="77777777" w:rsidR="00CB1EA6" w:rsidRPr="009758D1" w:rsidRDefault="00CB1EA6" w:rsidP="0064167D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9758D1">
              <w:rPr>
                <w:rFonts w:ascii="Arial" w:hAnsi="Arial" w:cs="Arial"/>
                <w:b/>
                <w:bCs/>
                <w:color w:val="FF0000"/>
              </w:rPr>
              <w:t>On-Site Support:</w:t>
            </w:r>
          </w:p>
          <w:p w14:paraId="4819B7BA" w14:textId="77777777" w:rsidR="00CB1EA6" w:rsidRPr="009758D1" w:rsidRDefault="00CB1EA6" w:rsidP="0064167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>Media Liaison: Act as the point of contact for media representatives attending the event, coordinating interviews and photo opportunities.</w:t>
            </w:r>
          </w:p>
          <w:p w14:paraId="1DAA4652" w14:textId="77777777" w:rsidR="00CB1EA6" w:rsidRPr="009758D1" w:rsidRDefault="00CB1EA6" w:rsidP="0064167D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9758D1">
              <w:rPr>
                <w:rFonts w:ascii="Arial" w:hAnsi="Arial" w:cs="Arial"/>
                <w:b/>
                <w:bCs/>
                <w:color w:val="FF0000"/>
              </w:rPr>
              <w:t>Post-Event Activities:</w:t>
            </w:r>
          </w:p>
          <w:p w14:paraId="0C74DFCE" w14:textId="285872E9" w:rsidR="00CB1EA6" w:rsidRPr="009758D1" w:rsidRDefault="00CB1EA6" w:rsidP="0064167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 xml:space="preserve">Media Coverage Analysis: Monitor and </w:t>
            </w:r>
            <w:proofErr w:type="spellStart"/>
            <w:r w:rsidRPr="009758D1">
              <w:rPr>
                <w:rFonts w:ascii="Arial" w:hAnsi="Arial" w:cs="Arial"/>
                <w:color w:val="FF0000"/>
              </w:rPr>
              <w:t>analyse</w:t>
            </w:r>
            <w:proofErr w:type="spellEnd"/>
            <w:r w:rsidRPr="009758D1">
              <w:rPr>
                <w:rFonts w:ascii="Arial" w:hAnsi="Arial" w:cs="Arial"/>
                <w:color w:val="FF0000"/>
              </w:rPr>
              <w:t xml:space="preserve"> media coverage to measure the event's reach and impact.</w:t>
            </w:r>
          </w:p>
        </w:tc>
      </w:tr>
    </w:tbl>
    <w:p w14:paraId="2E1BE3CC" w14:textId="77777777" w:rsidR="00457730" w:rsidRPr="009758D1" w:rsidRDefault="00457730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7730" w:rsidRPr="009758D1" w14:paraId="656F828C" w14:textId="77777777" w:rsidTr="00457730">
        <w:tc>
          <w:tcPr>
            <w:tcW w:w="9350" w:type="dxa"/>
          </w:tcPr>
          <w:p w14:paraId="1AE88629" w14:textId="77777777" w:rsidR="00457730" w:rsidRPr="009758D1" w:rsidRDefault="00457730" w:rsidP="000335A7">
            <w:pPr>
              <w:rPr>
                <w:rFonts w:ascii="Arial" w:hAnsi="Arial" w:cs="Arial"/>
              </w:rPr>
            </w:pPr>
            <w:r w:rsidRPr="009758D1">
              <w:rPr>
                <w:rFonts w:ascii="Arial" w:hAnsi="Arial" w:cs="Arial"/>
                <w:b/>
                <w:bCs/>
              </w:rPr>
              <w:t xml:space="preserve">QUESTION 7: </w:t>
            </w:r>
            <w:r w:rsidRPr="009758D1">
              <w:rPr>
                <w:rFonts w:ascii="Arial" w:hAnsi="Arial" w:cs="Arial"/>
              </w:rPr>
              <w:t>What type of assets are needed - moving images, static, animation, video?</w:t>
            </w:r>
          </w:p>
        </w:tc>
      </w:tr>
      <w:tr w:rsidR="00457730" w:rsidRPr="009758D1" w14:paraId="74731809" w14:textId="77777777" w:rsidTr="00457730">
        <w:tc>
          <w:tcPr>
            <w:tcW w:w="9350" w:type="dxa"/>
          </w:tcPr>
          <w:p w14:paraId="01F022C9" w14:textId="77777777" w:rsidR="00457730" w:rsidRPr="009758D1" w:rsidRDefault="00457730" w:rsidP="000335A7">
            <w:p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 xml:space="preserve">ANSWER: </w:t>
            </w:r>
            <w:r w:rsidRPr="009758D1">
              <w:rPr>
                <w:rFonts w:ascii="Arial" w:hAnsi="Arial" w:cs="Arial"/>
                <w:color w:val="FF0000"/>
              </w:rPr>
              <w:t>Images (static and moving) and video</w:t>
            </w:r>
          </w:p>
        </w:tc>
      </w:tr>
    </w:tbl>
    <w:p w14:paraId="23F77230" w14:textId="77777777" w:rsidR="00457730" w:rsidRPr="009758D1" w:rsidRDefault="00457730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44C3" w:rsidRPr="009758D1" w14:paraId="6108C329" w14:textId="77777777" w:rsidTr="003444C3">
        <w:tc>
          <w:tcPr>
            <w:tcW w:w="9350" w:type="dxa"/>
          </w:tcPr>
          <w:p w14:paraId="58AC320B" w14:textId="77777777" w:rsidR="003444C3" w:rsidRPr="009758D1" w:rsidRDefault="003444C3" w:rsidP="00C640DA">
            <w:pPr>
              <w:rPr>
                <w:rFonts w:ascii="Arial" w:hAnsi="Arial" w:cs="Arial"/>
              </w:rPr>
            </w:pPr>
            <w:r w:rsidRPr="009758D1">
              <w:rPr>
                <w:rFonts w:ascii="Arial" w:hAnsi="Arial" w:cs="Arial"/>
                <w:b/>
                <w:bCs/>
              </w:rPr>
              <w:t>QUESTION 8</w:t>
            </w:r>
            <w:r w:rsidRPr="009758D1">
              <w:rPr>
                <w:rFonts w:ascii="Arial" w:hAnsi="Arial" w:cs="Arial"/>
              </w:rPr>
              <w:t>: Is Soul City open to influencer engagement?</w:t>
            </w:r>
          </w:p>
        </w:tc>
      </w:tr>
      <w:tr w:rsidR="003444C3" w:rsidRPr="009758D1" w14:paraId="68A6B2F0" w14:textId="77777777" w:rsidTr="003444C3">
        <w:tc>
          <w:tcPr>
            <w:tcW w:w="9350" w:type="dxa"/>
          </w:tcPr>
          <w:p w14:paraId="2833DCB4" w14:textId="4AD86B21" w:rsidR="003444C3" w:rsidRPr="009758D1" w:rsidRDefault="003444C3" w:rsidP="00C640DA">
            <w:p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 xml:space="preserve">ANSWER: </w:t>
            </w:r>
            <w:r w:rsidRPr="009758D1">
              <w:rPr>
                <w:rFonts w:ascii="Arial" w:hAnsi="Arial" w:cs="Arial"/>
                <w:color w:val="FF0000"/>
              </w:rPr>
              <w:t xml:space="preserve">We are extremely </w:t>
            </w:r>
            <w:r w:rsidRPr="009758D1">
              <w:rPr>
                <w:rFonts w:ascii="Arial" w:hAnsi="Arial" w:cs="Arial"/>
                <w:color w:val="FF0000"/>
              </w:rPr>
              <w:t>hesitant</w:t>
            </w:r>
            <w:r w:rsidRPr="009758D1">
              <w:rPr>
                <w:rFonts w:ascii="Arial" w:hAnsi="Arial" w:cs="Arial"/>
                <w:color w:val="FF0000"/>
              </w:rPr>
              <w:t xml:space="preserve"> to use influencer engagement as it is difficult to find influencers that align with our brand and the work we do. We are open to exploring this.</w:t>
            </w:r>
          </w:p>
        </w:tc>
      </w:tr>
    </w:tbl>
    <w:p w14:paraId="4C32177D" w14:textId="77777777" w:rsidR="003444C3" w:rsidRPr="009758D1" w:rsidRDefault="003444C3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32CB" w:rsidRPr="009758D1" w14:paraId="595F4A7C" w14:textId="77777777" w:rsidTr="00FC32CB">
        <w:tc>
          <w:tcPr>
            <w:tcW w:w="9350" w:type="dxa"/>
          </w:tcPr>
          <w:p w14:paraId="61F6EFED" w14:textId="3F601CDA" w:rsidR="00FC32CB" w:rsidRPr="009758D1" w:rsidRDefault="00FC32CB" w:rsidP="002D0C4D">
            <w:pPr>
              <w:rPr>
                <w:rFonts w:ascii="Arial" w:hAnsi="Arial" w:cs="Arial"/>
              </w:rPr>
            </w:pPr>
            <w:r w:rsidRPr="009758D1">
              <w:rPr>
                <w:rFonts w:ascii="Arial" w:hAnsi="Arial" w:cs="Arial"/>
                <w:b/>
                <w:bCs/>
              </w:rPr>
              <w:t>QUESTION 9</w:t>
            </w:r>
            <w:r w:rsidRPr="009758D1">
              <w:rPr>
                <w:rFonts w:ascii="Arial" w:hAnsi="Arial" w:cs="Arial"/>
              </w:rPr>
              <w:t xml:space="preserve">: 5-10 years professional experience in PR and communications. Would you like us to submit </w:t>
            </w:r>
            <w:r w:rsidR="009758D1" w:rsidRPr="009758D1">
              <w:rPr>
                <w:rFonts w:ascii="Arial" w:hAnsi="Arial" w:cs="Arial"/>
              </w:rPr>
              <w:t>CVs</w:t>
            </w:r>
            <w:r w:rsidRPr="009758D1">
              <w:rPr>
                <w:rFonts w:ascii="Arial" w:hAnsi="Arial" w:cs="Arial"/>
              </w:rPr>
              <w:t xml:space="preserve"> of the team that will work on the account to support this?</w:t>
            </w:r>
          </w:p>
        </w:tc>
      </w:tr>
      <w:tr w:rsidR="00FC32CB" w:rsidRPr="009758D1" w14:paraId="5F8E3607" w14:textId="77777777" w:rsidTr="00FC32CB">
        <w:tc>
          <w:tcPr>
            <w:tcW w:w="9350" w:type="dxa"/>
          </w:tcPr>
          <w:p w14:paraId="37B96CC3" w14:textId="77777777" w:rsidR="00FC32CB" w:rsidRPr="009758D1" w:rsidRDefault="00FC32CB" w:rsidP="002D0C4D">
            <w:p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 xml:space="preserve">ANSWER: Yes </w:t>
            </w:r>
          </w:p>
        </w:tc>
      </w:tr>
    </w:tbl>
    <w:p w14:paraId="08715BDC" w14:textId="77777777" w:rsidR="00845891" w:rsidRPr="009758D1" w:rsidRDefault="00845891" w:rsidP="00FC32C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58D1" w:rsidRPr="009758D1" w14:paraId="4172CC64" w14:textId="77777777" w:rsidTr="009758D1">
        <w:tc>
          <w:tcPr>
            <w:tcW w:w="9350" w:type="dxa"/>
          </w:tcPr>
          <w:p w14:paraId="5F32F877" w14:textId="77777777" w:rsidR="009758D1" w:rsidRPr="009758D1" w:rsidRDefault="009758D1" w:rsidP="00193E22">
            <w:pPr>
              <w:rPr>
                <w:rFonts w:ascii="Arial" w:hAnsi="Arial" w:cs="Arial"/>
              </w:rPr>
            </w:pPr>
            <w:r w:rsidRPr="009758D1">
              <w:rPr>
                <w:rFonts w:ascii="Arial" w:hAnsi="Arial" w:cs="Arial"/>
                <w:b/>
                <w:bCs/>
              </w:rPr>
              <w:t>QUESTION 10</w:t>
            </w:r>
            <w:r w:rsidRPr="009758D1">
              <w:rPr>
                <w:rFonts w:ascii="Arial" w:hAnsi="Arial" w:cs="Arial"/>
              </w:rPr>
              <w:t xml:space="preserve">: </w:t>
            </w:r>
            <w:r w:rsidRPr="009758D1">
              <w:rPr>
                <w:rFonts w:ascii="Arial" w:hAnsi="Arial" w:cs="Arial"/>
              </w:rPr>
              <w:t xml:space="preserve">We have noticed that there are two submission dates. We would like to confirm </w:t>
            </w:r>
            <w:r w:rsidRPr="009758D1">
              <w:rPr>
                <w:rFonts w:ascii="Arial" w:hAnsi="Arial" w:cs="Arial"/>
              </w:rPr>
              <w:t>correct tender closing date.</w:t>
            </w:r>
          </w:p>
        </w:tc>
      </w:tr>
      <w:tr w:rsidR="009758D1" w:rsidRPr="009758D1" w14:paraId="6BE0823E" w14:textId="77777777" w:rsidTr="009758D1">
        <w:tc>
          <w:tcPr>
            <w:tcW w:w="9350" w:type="dxa"/>
          </w:tcPr>
          <w:p w14:paraId="6C17E607" w14:textId="77777777" w:rsidR="009758D1" w:rsidRPr="009758D1" w:rsidRDefault="009758D1" w:rsidP="00193E22">
            <w:pPr>
              <w:rPr>
                <w:rFonts w:ascii="Arial" w:hAnsi="Arial" w:cs="Arial"/>
                <w:color w:val="FF0000"/>
              </w:rPr>
            </w:pPr>
            <w:r w:rsidRPr="009758D1">
              <w:rPr>
                <w:rFonts w:ascii="Arial" w:hAnsi="Arial" w:cs="Arial"/>
                <w:color w:val="FF0000"/>
              </w:rPr>
              <w:t>ANSWER: All submissions are due on Monday, 01 July 2024 @ 16:00</w:t>
            </w:r>
          </w:p>
        </w:tc>
      </w:tr>
    </w:tbl>
    <w:p w14:paraId="3B4D8D95" w14:textId="2508D729" w:rsidR="009A27D9" w:rsidRPr="009758D1" w:rsidRDefault="009A27D9" w:rsidP="009758D1">
      <w:pPr>
        <w:rPr>
          <w:rFonts w:ascii="Arial" w:hAnsi="Arial" w:cs="Arial"/>
          <w:color w:val="FF0000"/>
        </w:rPr>
      </w:pPr>
    </w:p>
    <w:sectPr w:rsidR="009A27D9" w:rsidRPr="009758D1" w:rsidSect="00266A5F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0305" w14:textId="77777777" w:rsidR="00594ABC" w:rsidRDefault="00594ABC" w:rsidP="00594ABC">
      <w:pPr>
        <w:spacing w:after="0" w:line="240" w:lineRule="auto"/>
      </w:pPr>
      <w:r>
        <w:separator/>
      </w:r>
    </w:p>
  </w:endnote>
  <w:endnote w:type="continuationSeparator" w:id="0">
    <w:p w14:paraId="0BADD27A" w14:textId="77777777" w:rsidR="00594ABC" w:rsidRDefault="00594ABC" w:rsidP="0059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F620" w14:textId="77777777" w:rsidR="00594ABC" w:rsidRDefault="00594ABC" w:rsidP="00594ABC">
      <w:pPr>
        <w:spacing w:after="0" w:line="240" w:lineRule="auto"/>
      </w:pPr>
      <w:r>
        <w:separator/>
      </w:r>
    </w:p>
  </w:footnote>
  <w:footnote w:type="continuationSeparator" w:id="0">
    <w:p w14:paraId="7531CF41" w14:textId="77777777" w:rsidR="00594ABC" w:rsidRDefault="00594ABC" w:rsidP="0059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286F" w14:textId="31C9B2D4" w:rsidR="00594ABC" w:rsidRPr="00325DEA" w:rsidRDefault="00594ABC" w:rsidP="00594ABC">
    <w:pPr>
      <w:spacing w:after="0"/>
      <w:rPr>
        <w:b/>
        <w:bCs/>
        <w:color w:val="1C1F2A"/>
        <w:sz w:val="16"/>
        <w:szCs w:val="16"/>
      </w:rPr>
    </w:pPr>
  </w:p>
  <w:p w14:paraId="193D292E" w14:textId="0FCCFAE2" w:rsidR="00594ABC" w:rsidRDefault="00594ABC" w:rsidP="00594ABC">
    <w:pPr>
      <w:pStyle w:val="Header"/>
    </w:pPr>
  </w:p>
  <w:p w14:paraId="46865F6C" w14:textId="14E4272F" w:rsidR="00594ABC" w:rsidRDefault="00594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086B" w14:textId="77777777" w:rsidR="00266A5F" w:rsidRPr="00266A5F" w:rsidRDefault="00266A5F" w:rsidP="00266A5F">
    <w:pPr>
      <w:ind w:firstLine="720"/>
      <w:jc w:val="center"/>
      <w:rPr>
        <w:b/>
        <w:color w:val="1C1F2A"/>
        <w:sz w:val="20"/>
        <w:szCs w:val="20"/>
      </w:rPr>
    </w:pPr>
    <w:r w:rsidRPr="00266A5F">
      <w:rPr>
        <w:b/>
        <w:noProof/>
        <w:color w:val="1C1F2A"/>
        <w:sz w:val="20"/>
        <w:szCs w:val="20"/>
      </w:rPr>
      <w:drawing>
        <wp:anchor distT="0" distB="0" distL="114300" distR="114300" simplePos="0" relativeHeight="251663360" behindDoc="0" locked="0" layoutInCell="1" allowOverlap="1" wp14:anchorId="6A4F3438" wp14:editId="7B933178">
          <wp:simplePos x="0" y="0"/>
          <wp:positionH relativeFrom="column">
            <wp:posOffset>66040</wp:posOffset>
          </wp:positionH>
          <wp:positionV relativeFrom="paragraph">
            <wp:posOffset>15875</wp:posOffset>
          </wp:positionV>
          <wp:extent cx="1957705" cy="1083945"/>
          <wp:effectExtent l="0" t="0" r="0" b="0"/>
          <wp:wrapNone/>
          <wp:docPr id="1" name="Picture 1" descr="A blue and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629537" name="Picture 721629537" descr="A blue and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0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6A5F">
      <w:rPr>
        <w:b/>
        <w:color w:val="1C1F2A"/>
        <w:sz w:val="20"/>
        <w:szCs w:val="20"/>
      </w:rPr>
      <w:tab/>
    </w:r>
    <w:r w:rsidRPr="00266A5F">
      <w:rPr>
        <w:b/>
        <w:color w:val="1C1F2A"/>
        <w:sz w:val="20"/>
        <w:szCs w:val="20"/>
      </w:rPr>
      <w:tab/>
    </w:r>
    <w:r w:rsidRPr="00266A5F">
      <w:rPr>
        <w:b/>
        <w:color w:val="1C1F2A"/>
        <w:sz w:val="20"/>
        <w:szCs w:val="20"/>
      </w:rPr>
      <w:tab/>
    </w:r>
    <w:r w:rsidRPr="00266A5F">
      <w:rPr>
        <w:b/>
        <w:color w:val="1C1F2A"/>
        <w:sz w:val="20"/>
        <w:szCs w:val="20"/>
      </w:rPr>
      <w:tab/>
    </w:r>
    <w:r w:rsidRPr="00266A5F">
      <w:rPr>
        <w:b/>
        <w:color w:val="1C1F2A"/>
        <w:sz w:val="20"/>
        <w:szCs w:val="20"/>
      </w:rPr>
      <w:tab/>
    </w:r>
    <w:r w:rsidRPr="00266A5F">
      <w:rPr>
        <w:b/>
        <w:color w:val="1C1F2A"/>
        <w:sz w:val="20"/>
        <w:szCs w:val="20"/>
      </w:rPr>
      <w:tab/>
    </w:r>
    <w:r w:rsidRPr="00266A5F">
      <w:rPr>
        <w:b/>
        <w:color w:val="1C1F2A"/>
        <w:sz w:val="20"/>
        <w:szCs w:val="20"/>
      </w:rPr>
      <w:tab/>
    </w:r>
    <w:r w:rsidRPr="00266A5F">
      <w:rPr>
        <w:b/>
        <w:color w:val="1C1F2A"/>
        <w:sz w:val="20"/>
        <w:szCs w:val="20"/>
      </w:rPr>
      <w:tab/>
      <w:t>SOUL CITY INSTITUTE NPC</w:t>
    </w:r>
  </w:p>
  <w:p w14:paraId="72B7D92B" w14:textId="77777777" w:rsidR="00266A5F" w:rsidRPr="00266A5F" w:rsidRDefault="00266A5F" w:rsidP="00266A5F">
    <w:pPr>
      <w:spacing w:after="0"/>
      <w:rPr>
        <w:sz w:val="20"/>
        <w:szCs w:val="20"/>
      </w:rPr>
    </w:pPr>
    <w:r w:rsidRPr="00266A5F">
      <w:rPr>
        <w:b/>
        <w:color w:val="1C1F2A"/>
        <w:sz w:val="14"/>
        <w:szCs w:val="20"/>
      </w:rPr>
      <w:tab/>
    </w:r>
    <w:r w:rsidRPr="00266A5F">
      <w:rPr>
        <w:b/>
        <w:color w:val="1C1F2A"/>
        <w:sz w:val="14"/>
        <w:szCs w:val="20"/>
      </w:rPr>
      <w:tab/>
    </w:r>
    <w:r w:rsidRPr="00266A5F">
      <w:rPr>
        <w:b/>
        <w:color w:val="1C1F2A"/>
        <w:sz w:val="14"/>
        <w:szCs w:val="20"/>
      </w:rPr>
      <w:tab/>
    </w:r>
    <w:r w:rsidRPr="00266A5F">
      <w:rPr>
        <w:b/>
        <w:color w:val="1C1F2A"/>
        <w:sz w:val="14"/>
        <w:szCs w:val="20"/>
      </w:rPr>
      <w:tab/>
    </w:r>
    <w:r w:rsidRPr="00266A5F">
      <w:rPr>
        <w:b/>
        <w:color w:val="1C1F2A"/>
        <w:sz w:val="14"/>
        <w:szCs w:val="20"/>
      </w:rPr>
      <w:tab/>
    </w:r>
    <w:r w:rsidRPr="00266A5F">
      <w:rPr>
        <w:b/>
        <w:color w:val="1C1F2A"/>
        <w:sz w:val="14"/>
        <w:szCs w:val="20"/>
      </w:rPr>
      <w:tab/>
    </w:r>
    <w:r w:rsidRPr="00266A5F">
      <w:rPr>
        <w:b/>
        <w:color w:val="1C1F2A"/>
        <w:sz w:val="14"/>
        <w:szCs w:val="20"/>
      </w:rPr>
      <w:tab/>
      <w:t>Company reg no:</w:t>
    </w:r>
    <w:r w:rsidRPr="00266A5F">
      <w:rPr>
        <w:color w:val="1C1F2A"/>
        <w:sz w:val="14"/>
        <w:szCs w:val="20"/>
      </w:rPr>
      <w:t xml:space="preserve"> 1995 / 010944 / 08    |    </w:t>
    </w:r>
    <w:r w:rsidRPr="00266A5F">
      <w:rPr>
        <w:b/>
        <w:color w:val="1C1F2A"/>
        <w:sz w:val="14"/>
        <w:szCs w:val="20"/>
      </w:rPr>
      <w:t>NPO reg no:</w:t>
    </w:r>
    <w:r w:rsidRPr="00266A5F">
      <w:rPr>
        <w:color w:val="1C1F2A"/>
        <w:sz w:val="14"/>
        <w:szCs w:val="20"/>
      </w:rPr>
      <w:t xml:space="preserve"> 012-983 NPO</w:t>
    </w:r>
    <w:r w:rsidRPr="00266A5F">
      <w:rPr>
        <w:sz w:val="20"/>
        <w:szCs w:val="20"/>
      </w:rPr>
      <w:tab/>
    </w:r>
  </w:p>
  <w:p w14:paraId="121340D5" w14:textId="77777777" w:rsidR="00266A5F" w:rsidRPr="00266A5F" w:rsidRDefault="00266A5F" w:rsidP="00266A5F">
    <w:pPr>
      <w:spacing w:after="0"/>
      <w:rPr>
        <w:sz w:val="20"/>
        <w:szCs w:val="20"/>
      </w:rPr>
    </w:pPr>
    <w:r w:rsidRPr="00266A5F">
      <w:rPr>
        <w:sz w:val="20"/>
        <w:szCs w:val="20"/>
      </w:rPr>
      <w:tab/>
    </w:r>
    <w:r w:rsidRPr="00266A5F">
      <w:rPr>
        <w:sz w:val="20"/>
        <w:szCs w:val="20"/>
      </w:rPr>
      <w:tab/>
    </w:r>
    <w:r w:rsidRPr="00266A5F">
      <w:rPr>
        <w:sz w:val="20"/>
        <w:szCs w:val="20"/>
      </w:rPr>
      <w:tab/>
    </w:r>
    <w:r w:rsidRPr="00266A5F">
      <w:rPr>
        <w:sz w:val="20"/>
        <w:szCs w:val="20"/>
      </w:rPr>
      <w:tab/>
    </w:r>
    <w:r w:rsidRPr="00266A5F">
      <w:rPr>
        <w:sz w:val="20"/>
        <w:szCs w:val="20"/>
      </w:rPr>
      <w:tab/>
    </w:r>
    <w:r w:rsidRPr="00266A5F">
      <w:rPr>
        <w:sz w:val="20"/>
        <w:szCs w:val="20"/>
      </w:rPr>
      <w:tab/>
    </w:r>
    <w:r w:rsidRPr="00266A5F">
      <w:rPr>
        <w:sz w:val="20"/>
        <w:szCs w:val="20"/>
      </w:rPr>
      <w:tab/>
    </w:r>
  </w:p>
  <w:p w14:paraId="07AAE8C0" w14:textId="77777777" w:rsidR="00266A5F" w:rsidRPr="00266A5F" w:rsidRDefault="00266A5F" w:rsidP="00266A5F">
    <w:pPr>
      <w:spacing w:after="0"/>
      <w:rPr>
        <w:color w:val="1C1F2A"/>
        <w:sz w:val="14"/>
        <w:szCs w:val="20"/>
      </w:rPr>
    </w:pP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  <w:t>Block D, 05th Floor, Sunnyside Office Park</w:t>
    </w:r>
  </w:p>
  <w:p w14:paraId="42AFB829" w14:textId="77777777" w:rsidR="00266A5F" w:rsidRPr="00266A5F" w:rsidRDefault="00266A5F" w:rsidP="00266A5F">
    <w:pPr>
      <w:spacing w:after="0"/>
      <w:rPr>
        <w:color w:val="1C1F2A"/>
        <w:sz w:val="14"/>
        <w:szCs w:val="20"/>
      </w:rPr>
    </w:pP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  <w:t>32 Princess of Wales Terrace, Parktown, 2193</w:t>
    </w:r>
    <w:r w:rsidRPr="00266A5F">
      <w:rPr>
        <w:color w:val="1C1F2A"/>
        <w:sz w:val="14"/>
        <w:szCs w:val="20"/>
      </w:rPr>
      <w:tab/>
    </w:r>
  </w:p>
  <w:p w14:paraId="6A38CF63" w14:textId="77777777" w:rsidR="00266A5F" w:rsidRPr="00266A5F" w:rsidRDefault="00266A5F" w:rsidP="00266A5F">
    <w:pPr>
      <w:spacing w:after="0"/>
      <w:rPr>
        <w:color w:val="1C1F2A"/>
        <w:sz w:val="14"/>
        <w:szCs w:val="20"/>
      </w:rPr>
    </w:pPr>
  </w:p>
  <w:p w14:paraId="207908A5" w14:textId="77777777" w:rsidR="00266A5F" w:rsidRPr="00266A5F" w:rsidRDefault="00266A5F" w:rsidP="00266A5F">
    <w:pPr>
      <w:spacing w:after="0"/>
      <w:rPr>
        <w:color w:val="1C1F2A"/>
        <w:sz w:val="14"/>
        <w:szCs w:val="20"/>
      </w:rPr>
    </w:pP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  <w:t>P O Box 1290, Houghton, 2041, South Africa</w:t>
    </w:r>
  </w:p>
  <w:p w14:paraId="5E4D6932" w14:textId="77777777" w:rsidR="00266A5F" w:rsidRPr="00266A5F" w:rsidRDefault="00266A5F" w:rsidP="00266A5F">
    <w:pPr>
      <w:spacing w:after="0"/>
      <w:rPr>
        <w:color w:val="1C1F2A"/>
        <w:sz w:val="14"/>
        <w:szCs w:val="20"/>
      </w:rPr>
    </w:pPr>
  </w:p>
  <w:p w14:paraId="5AC99966" w14:textId="77777777" w:rsidR="00266A5F" w:rsidRPr="00266A5F" w:rsidRDefault="00266A5F" w:rsidP="00266A5F">
    <w:pPr>
      <w:spacing w:after="0"/>
      <w:rPr>
        <w:sz w:val="20"/>
        <w:szCs w:val="20"/>
      </w:rPr>
    </w:pP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b/>
        <w:color w:val="1C1F2A"/>
        <w:sz w:val="14"/>
        <w:szCs w:val="20"/>
      </w:rPr>
      <w:t>Tel:</w:t>
    </w:r>
    <w:r w:rsidRPr="00266A5F">
      <w:rPr>
        <w:color w:val="1C1F2A"/>
        <w:sz w:val="14"/>
        <w:szCs w:val="20"/>
      </w:rPr>
      <w:t xml:space="preserve"> +27 11) 341- 0360   </w:t>
    </w:r>
  </w:p>
  <w:p w14:paraId="030ED006" w14:textId="77777777" w:rsidR="00266A5F" w:rsidRPr="00266A5F" w:rsidRDefault="00266A5F" w:rsidP="00266A5F">
    <w:pPr>
      <w:spacing w:after="0"/>
      <w:rPr>
        <w:color w:val="1C1F2A"/>
        <w:sz w:val="14"/>
        <w:szCs w:val="14"/>
      </w:rPr>
    </w:pP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</w:r>
    <w:r w:rsidRPr="00266A5F">
      <w:rPr>
        <w:color w:val="1C1F2A"/>
        <w:sz w:val="14"/>
        <w:szCs w:val="20"/>
      </w:rPr>
      <w:tab/>
      <w:t xml:space="preserve">soulcity@soulcity.org.za    |     </w:t>
    </w:r>
    <w:hyperlink r:id="rId2" w:history="1">
      <w:r w:rsidRPr="00266A5F">
        <w:rPr>
          <w:color w:val="1C1F2A"/>
          <w:sz w:val="14"/>
          <w:szCs w:val="14"/>
        </w:rPr>
        <w:t>www.soulcity.org.za</w:t>
      </w:r>
    </w:hyperlink>
  </w:p>
  <w:p w14:paraId="0DA31647" w14:textId="77777777" w:rsidR="00266A5F" w:rsidRPr="00266A5F" w:rsidRDefault="00266A5F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746"/>
    <w:multiLevelType w:val="hybridMultilevel"/>
    <w:tmpl w:val="11380F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26AA"/>
    <w:multiLevelType w:val="hybridMultilevel"/>
    <w:tmpl w:val="F18043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F51C4"/>
    <w:multiLevelType w:val="hybridMultilevel"/>
    <w:tmpl w:val="415013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278EC"/>
    <w:multiLevelType w:val="hybridMultilevel"/>
    <w:tmpl w:val="2E888D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C4CD7"/>
    <w:multiLevelType w:val="hybridMultilevel"/>
    <w:tmpl w:val="50F2DD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90588"/>
    <w:multiLevelType w:val="multilevel"/>
    <w:tmpl w:val="AC3A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598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049529">
    <w:abstractNumId w:val="1"/>
  </w:num>
  <w:num w:numId="3" w16cid:durableId="456029068">
    <w:abstractNumId w:val="0"/>
  </w:num>
  <w:num w:numId="4" w16cid:durableId="1247613671">
    <w:abstractNumId w:val="2"/>
  </w:num>
  <w:num w:numId="5" w16cid:durableId="1610889512">
    <w:abstractNumId w:val="3"/>
  </w:num>
  <w:num w:numId="6" w16cid:durableId="1180199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32"/>
    <w:rsid w:val="00015975"/>
    <w:rsid w:val="00027668"/>
    <w:rsid w:val="000410CA"/>
    <w:rsid w:val="00082EEE"/>
    <w:rsid w:val="000844AC"/>
    <w:rsid w:val="000B1B26"/>
    <w:rsid w:val="000C3B3F"/>
    <w:rsid w:val="000F0D28"/>
    <w:rsid w:val="00130652"/>
    <w:rsid w:val="001A64A7"/>
    <w:rsid w:val="001B1432"/>
    <w:rsid w:val="00232ED6"/>
    <w:rsid w:val="00266A5F"/>
    <w:rsid w:val="00294478"/>
    <w:rsid w:val="002F3FDF"/>
    <w:rsid w:val="00321DE1"/>
    <w:rsid w:val="003444C3"/>
    <w:rsid w:val="00375028"/>
    <w:rsid w:val="00431BD5"/>
    <w:rsid w:val="00456621"/>
    <w:rsid w:val="00457730"/>
    <w:rsid w:val="004B09AD"/>
    <w:rsid w:val="004B65A6"/>
    <w:rsid w:val="004B77C9"/>
    <w:rsid w:val="005304EB"/>
    <w:rsid w:val="00531501"/>
    <w:rsid w:val="00594ABC"/>
    <w:rsid w:val="005D6C20"/>
    <w:rsid w:val="00653D9B"/>
    <w:rsid w:val="006E5602"/>
    <w:rsid w:val="0073326F"/>
    <w:rsid w:val="00750A92"/>
    <w:rsid w:val="00790390"/>
    <w:rsid w:val="007B4CB9"/>
    <w:rsid w:val="0080407B"/>
    <w:rsid w:val="00804AFF"/>
    <w:rsid w:val="00845891"/>
    <w:rsid w:val="00871EAE"/>
    <w:rsid w:val="00904A75"/>
    <w:rsid w:val="009148B5"/>
    <w:rsid w:val="00933831"/>
    <w:rsid w:val="00945051"/>
    <w:rsid w:val="009758D1"/>
    <w:rsid w:val="00984377"/>
    <w:rsid w:val="00991B0C"/>
    <w:rsid w:val="009A27D9"/>
    <w:rsid w:val="009C4039"/>
    <w:rsid w:val="009F697E"/>
    <w:rsid w:val="00B97E81"/>
    <w:rsid w:val="00BB72CC"/>
    <w:rsid w:val="00BC57D6"/>
    <w:rsid w:val="00C45D06"/>
    <w:rsid w:val="00C83F28"/>
    <w:rsid w:val="00CB1EA6"/>
    <w:rsid w:val="00CB26E4"/>
    <w:rsid w:val="00CB5D83"/>
    <w:rsid w:val="00CF1972"/>
    <w:rsid w:val="00D51B7B"/>
    <w:rsid w:val="00DA2416"/>
    <w:rsid w:val="00DC74BF"/>
    <w:rsid w:val="00E557CC"/>
    <w:rsid w:val="00ED6F2D"/>
    <w:rsid w:val="00F65CE5"/>
    <w:rsid w:val="00FC32CB"/>
    <w:rsid w:val="00F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A7CCCE"/>
  <w15:chartTrackingRefBased/>
  <w15:docId w15:val="{8D214E5F-8ED7-4378-AE83-1864CC5D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4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7E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E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1501"/>
    <w:pPr>
      <w:spacing w:before="100" w:beforeAutospacing="1" w:after="100" w:afterAutospacing="1" w:line="240" w:lineRule="auto"/>
    </w:pPr>
    <w:rPr>
      <w:rFonts w:ascii="Calibri" w:hAnsi="Calibri" w:cs="Calibri"/>
      <w:kern w:val="0"/>
      <w:lang w:val="en-ZA" w:eastAsia="en-ZA"/>
      <w14:ligatures w14:val="none"/>
    </w:rPr>
  </w:style>
  <w:style w:type="character" w:styleId="Strong">
    <w:name w:val="Strong"/>
    <w:basedOn w:val="DefaultParagraphFont"/>
    <w:uiPriority w:val="22"/>
    <w:qFormat/>
    <w:rsid w:val="00531501"/>
    <w:rPr>
      <w:b/>
      <w:bCs/>
    </w:rPr>
  </w:style>
  <w:style w:type="table" w:styleId="TableGrid">
    <w:name w:val="Table Grid"/>
    <w:basedOn w:val="TableNormal"/>
    <w:uiPriority w:val="39"/>
    <w:rsid w:val="000C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BC"/>
  </w:style>
  <w:style w:type="paragraph" w:styleId="Footer">
    <w:name w:val="footer"/>
    <w:basedOn w:val="Normal"/>
    <w:link w:val="FooterChar"/>
    <w:uiPriority w:val="99"/>
    <w:unhideWhenUsed/>
    <w:rsid w:val="00594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rs.gov.za/businesses-and-employers/government/tax-invo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lcity.org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Yanga Kwatsha</dc:creator>
  <cp:keywords/>
  <dc:description/>
  <cp:lastModifiedBy>Yanga Kwatsha</cp:lastModifiedBy>
  <cp:revision>58</cp:revision>
  <dcterms:created xsi:type="dcterms:W3CDTF">2024-06-24T06:20:00Z</dcterms:created>
  <dcterms:modified xsi:type="dcterms:W3CDTF">2024-06-27T08:59:00Z</dcterms:modified>
</cp:coreProperties>
</file>